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7E6BE" w14:textId="77777777" w:rsidR="006F1DEE" w:rsidRDefault="00FB1A56">
      <w:pPr>
        <w:spacing w:after="0" w:line="259" w:lineRule="auto"/>
        <w:ind w:left="31" w:right="1"/>
        <w:jc w:val="center"/>
      </w:pPr>
      <w:r>
        <w:rPr>
          <w:b/>
          <w:sz w:val="32"/>
        </w:rPr>
        <w:t xml:space="preserve">Algemene Leden Vergadering (ALV) </w:t>
      </w:r>
    </w:p>
    <w:p w14:paraId="78BBED73" w14:textId="77777777" w:rsidR="006F1DEE" w:rsidRDefault="00FB1A56">
      <w:pPr>
        <w:spacing w:after="90" w:line="259" w:lineRule="auto"/>
        <w:ind w:left="31"/>
        <w:jc w:val="center"/>
      </w:pPr>
      <w:r>
        <w:rPr>
          <w:b/>
          <w:sz w:val="32"/>
        </w:rPr>
        <w:t xml:space="preserve">Nederlandse Regio ILCA Klasse (NED ILCA) </w:t>
      </w:r>
    </w:p>
    <w:p w14:paraId="5C913A3B" w14:textId="77777777" w:rsidR="006F1DEE" w:rsidRDefault="00FB1A56">
      <w:r>
        <w:rPr>
          <w:b/>
        </w:rPr>
        <w:t>Datum</w:t>
      </w:r>
      <w:r>
        <w:t xml:space="preserve">: 20 januari 2024 </w:t>
      </w:r>
    </w:p>
    <w:p w14:paraId="4A73C106" w14:textId="77777777" w:rsidR="006F1DEE" w:rsidRDefault="00FB1A56">
      <w:r>
        <w:rPr>
          <w:b/>
        </w:rPr>
        <w:t>Aanvang</w:t>
      </w:r>
      <w:r>
        <w:t xml:space="preserve"> 15.05 uur </w:t>
      </w:r>
    </w:p>
    <w:p w14:paraId="55C0E9FB" w14:textId="77777777" w:rsidR="006F1DEE" w:rsidRDefault="00FB1A56">
      <w:r>
        <w:rPr>
          <w:b/>
        </w:rPr>
        <w:t>Locatie</w:t>
      </w:r>
      <w:r>
        <w:t xml:space="preserve">: KWVL te Loosdrecht </w:t>
      </w:r>
    </w:p>
    <w:p w14:paraId="64DD241D" w14:textId="77777777" w:rsidR="006F1DEE" w:rsidRDefault="00FB1A56">
      <w:r>
        <w:rPr>
          <w:b/>
        </w:rPr>
        <w:t>Aanwezig</w:t>
      </w:r>
      <w:r>
        <w:t xml:space="preserve">: 10 leden inclusief bestuur </w:t>
      </w:r>
    </w:p>
    <w:p w14:paraId="12BF55E3" w14:textId="77777777" w:rsidR="006F1DEE" w:rsidRDefault="00FB1A56">
      <w:pPr>
        <w:pStyle w:val="Kop1"/>
        <w:spacing w:after="302"/>
        <w:ind w:left="-5"/>
      </w:pPr>
      <w:r>
        <w:t>Afwezig</w:t>
      </w:r>
      <w:r>
        <w:rPr>
          <w:b w:val="0"/>
        </w:rPr>
        <w:t xml:space="preserve"> </w:t>
      </w:r>
      <w:r>
        <w:t>met kennisgeving</w:t>
      </w:r>
      <w:r>
        <w:rPr>
          <w:b w:val="0"/>
        </w:rPr>
        <w:t xml:space="preserve">: Hans Hoedeman </w:t>
      </w:r>
    </w:p>
    <w:p w14:paraId="514EA7C7" w14:textId="77777777" w:rsidR="006F1DEE" w:rsidRDefault="00FB1A56">
      <w:pPr>
        <w:pStyle w:val="Kop2"/>
        <w:tabs>
          <w:tab w:val="center" w:pos="1832"/>
        </w:tabs>
        <w:ind w:left="-15" w:firstLine="0"/>
      </w:pPr>
      <w:r>
        <w:rPr>
          <w:u w:val="none"/>
        </w:rPr>
        <w:t xml:space="preserve">1 </w:t>
      </w:r>
      <w:r>
        <w:rPr>
          <w:u w:val="none"/>
        </w:rPr>
        <w:tab/>
      </w:r>
      <w:r>
        <w:t>Opening en vaststelling agenda</w:t>
      </w:r>
      <w:r>
        <w:rPr>
          <w:u w:val="none"/>
        </w:rPr>
        <w:t xml:space="preserve"> </w:t>
      </w:r>
    </w:p>
    <w:p w14:paraId="51874D9E" w14:textId="77777777" w:rsidR="006F1DEE" w:rsidRDefault="00FB1A56">
      <w:pPr>
        <w:spacing w:after="309"/>
      </w:pPr>
      <w:r>
        <w:t xml:space="preserve">De voorzitter opent de vergadering en heet alle aanwezige leden hartelijk welkom. Vervolgens wordt de agenda voor de vergadering zonder wijzigingen vastgesteld. </w:t>
      </w:r>
    </w:p>
    <w:p w14:paraId="4EB97572" w14:textId="77777777" w:rsidR="006F1DEE" w:rsidRDefault="00FB1A56">
      <w:pPr>
        <w:tabs>
          <w:tab w:val="center" w:pos="1298"/>
        </w:tabs>
        <w:spacing w:after="224" w:line="259" w:lineRule="auto"/>
        <w:ind w:left="-15" w:firstLine="0"/>
      </w:pPr>
      <w:r>
        <w:t xml:space="preserve">2 </w:t>
      </w:r>
      <w:r>
        <w:tab/>
      </w:r>
      <w:r>
        <w:rPr>
          <w:u w:val="single" w:color="000000"/>
        </w:rPr>
        <w:t>Ingekomen stukken</w:t>
      </w:r>
      <w:r>
        <w:t xml:space="preserve"> </w:t>
      </w:r>
    </w:p>
    <w:p w14:paraId="3BDB8875" w14:textId="77777777" w:rsidR="006F1DEE" w:rsidRDefault="00FB1A56">
      <w:pPr>
        <w:spacing w:after="311"/>
      </w:pPr>
      <w:r>
        <w:t xml:space="preserve">Er zijn geen ingekomen stukken. </w:t>
      </w:r>
    </w:p>
    <w:p w14:paraId="700EB583" w14:textId="77777777" w:rsidR="006F1DEE" w:rsidRDefault="00FB1A56">
      <w:pPr>
        <w:pStyle w:val="Kop2"/>
        <w:tabs>
          <w:tab w:val="center" w:pos="3599"/>
        </w:tabs>
        <w:ind w:left="-15" w:firstLine="0"/>
      </w:pPr>
      <w:r>
        <w:rPr>
          <w:u w:val="none"/>
        </w:rPr>
        <w:t xml:space="preserve">3 </w:t>
      </w:r>
      <w:r>
        <w:rPr>
          <w:u w:val="none"/>
        </w:rPr>
        <w:tab/>
      </w:r>
      <w:r>
        <w:t>Goedkeuring van de Notulen van de ALV 2021-2022 op 17 januari 2023</w:t>
      </w:r>
      <w:r>
        <w:rPr>
          <w:u w:val="none"/>
        </w:rPr>
        <w:t xml:space="preserve"> </w:t>
      </w:r>
    </w:p>
    <w:p w14:paraId="7F564797" w14:textId="77777777" w:rsidR="006F1DEE" w:rsidRDefault="00FB1A56">
      <w:pPr>
        <w:spacing w:after="314"/>
      </w:pPr>
      <w:r>
        <w:t xml:space="preserve">De notulen van de Algemene Ledenvergadering gehouden op 17 januari 2023 worden unaniem goedgekeurd. </w:t>
      </w:r>
    </w:p>
    <w:p w14:paraId="2C05665D" w14:textId="77777777" w:rsidR="006F1DEE" w:rsidRDefault="00FB1A56">
      <w:pPr>
        <w:pStyle w:val="Kop2"/>
        <w:tabs>
          <w:tab w:val="center" w:pos="1910"/>
        </w:tabs>
        <w:ind w:left="-15" w:firstLine="0"/>
      </w:pPr>
      <w:r>
        <w:rPr>
          <w:u w:val="none"/>
        </w:rPr>
        <w:t xml:space="preserve">4 </w:t>
      </w:r>
      <w:r>
        <w:rPr>
          <w:u w:val="none"/>
        </w:rPr>
        <w:tab/>
      </w:r>
      <w:r>
        <w:t>Financieel jaarverslag 2022-2023</w:t>
      </w:r>
      <w:r>
        <w:rPr>
          <w:u w:val="none"/>
        </w:rPr>
        <w:t xml:space="preserve"> </w:t>
      </w:r>
    </w:p>
    <w:p w14:paraId="6634D706" w14:textId="77777777" w:rsidR="006F1DEE" w:rsidRDefault="00FB1A56">
      <w:pPr>
        <w:spacing w:after="232"/>
      </w:pPr>
      <w:r>
        <w:t xml:space="preserve">Marjorie Bos presenteert het financieel jaarverslag. Het resultaat voor het boekjaar 2022-2023 bedraagt €23.555,-, grotendeels dankzij de verhuur van </w:t>
      </w:r>
      <w:proofErr w:type="spellStart"/>
      <w:r>
        <w:t>ribs</w:t>
      </w:r>
      <w:proofErr w:type="spellEnd"/>
      <w:r>
        <w:t xml:space="preserve"> aan het Nationaal </w:t>
      </w:r>
      <w:proofErr w:type="spellStart"/>
      <w:r>
        <w:t>Trainings</w:t>
      </w:r>
      <w:proofErr w:type="spellEnd"/>
      <w:r>
        <w:t xml:space="preserve"> Team (NTT). </w:t>
      </w:r>
    </w:p>
    <w:p w14:paraId="1429E7D6" w14:textId="77777777" w:rsidR="006F1DEE" w:rsidRDefault="00FB1A56">
      <w:pPr>
        <w:spacing w:after="232"/>
      </w:pPr>
      <w:r>
        <w:t xml:space="preserve">De vergadering wordt gevraagd akkoord te gaan met een reservering van €20.000,- voor het onderhoud van buitenboordmotoren en wegtrailers. </w:t>
      </w:r>
    </w:p>
    <w:p w14:paraId="26AFAA60" w14:textId="77777777" w:rsidR="006F1DEE" w:rsidRDefault="00FB1A56">
      <w:pPr>
        <w:spacing w:after="259"/>
      </w:pPr>
      <w:r>
        <w:t xml:space="preserve">Toelichting van Thom: </w:t>
      </w:r>
    </w:p>
    <w:p w14:paraId="3C27F01B" w14:textId="77777777" w:rsidR="006F1DEE" w:rsidRDefault="00FB1A56">
      <w:pPr>
        <w:numPr>
          <w:ilvl w:val="0"/>
          <w:numId w:val="1"/>
        </w:numPr>
        <w:ind w:hanging="360"/>
      </w:pPr>
      <w:r>
        <w:t xml:space="preserve">Bij de </w:t>
      </w:r>
      <w:proofErr w:type="spellStart"/>
      <w:r>
        <w:t>APK-keuring</w:t>
      </w:r>
      <w:proofErr w:type="spellEnd"/>
      <w:r>
        <w:t xml:space="preserve"> van de trailers is één trailer afgekeurd vanwege metaalmoeheid. </w:t>
      </w:r>
    </w:p>
    <w:p w14:paraId="6332FD5E" w14:textId="77777777" w:rsidR="006F1DEE" w:rsidRDefault="00FB1A56">
      <w:pPr>
        <w:numPr>
          <w:ilvl w:val="0"/>
          <w:numId w:val="1"/>
        </w:numPr>
        <w:ind w:hanging="360"/>
      </w:pPr>
      <w:r>
        <w:t xml:space="preserve">De draaiuren van de buitenboordmotoren zijn hoog; er is komend jaar vervanging nodig. </w:t>
      </w:r>
    </w:p>
    <w:p w14:paraId="362EFCE1" w14:textId="77777777" w:rsidR="006F1DEE" w:rsidRDefault="00FB1A56">
      <w:pPr>
        <w:numPr>
          <w:ilvl w:val="0"/>
          <w:numId w:val="1"/>
        </w:numPr>
        <w:spacing w:after="232"/>
        <w:ind w:hanging="360"/>
      </w:pPr>
      <w:r>
        <w:t xml:space="preserve">Momenteel is er een reserve van €40.000,- beschikbaar voor onderhoud en vervanging van </w:t>
      </w:r>
      <w:proofErr w:type="spellStart"/>
      <w:r>
        <w:t>ribs</w:t>
      </w:r>
      <w:proofErr w:type="spellEnd"/>
      <w:r>
        <w:t xml:space="preserve">. </w:t>
      </w:r>
    </w:p>
    <w:p w14:paraId="43A815A3" w14:textId="77777777" w:rsidR="006F1DEE" w:rsidRDefault="00FB1A56">
      <w:pPr>
        <w:spacing w:after="259"/>
      </w:pPr>
      <w:r>
        <w:t xml:space="preserve">Discussie over </w:t>
      </w:r>
      <w:proofErr w:type="spellStart"/>
      <w:r>
        <w:t>ribs</w:t>
      </w:r>
      <w:proofErr w:type="spellEnd"/>
      <w:r>
        <w:t xml:space="preserve">: </w:t>
      </w:r>
    </w:p>
    <w:p w14:paraId="2252D626" w14:textId="77777777" w:rsidR="006F1DEE" w:rsidRDefault="00FB1A56">
      <w:pPr>
        <w:numPr>
          <w:ilvl w:val="0"/>
          <w:numId w:val="1"/>
        </w:numPr>
        <w:spacing w:after="26"/>
        <w:ind w:hanging="360"/>
      </w:pPr>
      <w:r>
        <w:t xml:space="preserve">Commerciële huur: Het risico wordt benoemd dat verhoging van huurkosten het zeilen onbetaalbaar maakt, wat strijdig is met de missie van NED ILCA. </w:t>
      </w:r>
    </w:p>
    <w:p w14:paraId="5EEE31AA" w14:textId="77777777" w:rsidR="006F1DEE" w:rsidRDefault="00FB1A56">
      <w:pPr>
        <w:numPr>
          <w:ilvl w:val="0"/>
          <w:numId w:val="1"/>
        </w:numPr>
        <w:ind w:hanging="360"/>
      </w:pPr>
      <w:r>
        <w:t xml:space="preserve">De voorkeur wordt uitgesproken om de </w:t>
      </w:r>
      <w:proofErr w:type="spellStart"/>
      <w:r>
        <w:t>ribs</w:t>
      </w:r>
      <w:proofErr w:type="spellEnd"/>
      <w:r>
        <w:t xml:space="preserve"> niet via het Watersportverbond te huren. Het risico bestaat dat je dan overgeleverd bent aan de planning van de topsport, waardoor de beschikbaarheid voor breedtesport wordt beperkt. </w:t>
      </w:r>
    </w:p>
    <w:p w14:paraId="72F439FF" w14:textId="77777777" w:rsidR="006F1DEE" w:rsidRDefault="00FB1A56">
      <w:pPr>
        <w:numPr>
          <w:ilvl w:val="0"/>
          <w:numId w:val="1"/>
        </w:numPr>
        <w:spacing w:after="313"/>
        <w:ind w:hanging="360"/>
      </w:pPr>
      <w:proofErr w:type="spellStart"/>
      <w:r>
        <w:t>Rescue</w:t>
      </w:r>
      <w:proofErr w:type="spellEnd"/>
      <w:r>
        <w:t xml:space="preserve"> vergoedingen voor U4- en DYR-evenementen worden na afloop van wedstrijden uitbetaald. </w:t>
      </w:r>
    </w:p>
    <w:p w14:paraId="1E61D36A" w14:textId="77777777" w:rsidR="006F1DEE" w:rsidRDefault="00FB1A56">
      <w:pPr>
        <w:pStyle w:val="Kop2"/>
        <w:tabs>
          <w:tab w:val="center" w:pos="2355"/>
        </w:tabs>
        <w:ind w:left="-15" w:firstLine="0"/>
      </w:pPr>
      <w:r>
        <w:rPr>
          <w:u w:val="none"/>
        </w:rPr>
        <w:t xml:space="preserve">5 </w:t>
      </w:r>
      <w:r>
        <w:rPr>
          <w:u w:val="none"/>
        </w:rPr>
        <w:tab/>
      </w:r>
      <w:r>
        <w:t>Verslag Kascommissie boekjaar 2022-2023</w:t>
      </w:r>
      <w:r>
        <w:rPr>
          <w:u w:val="none"/>
        </w:rPr>
        <w:t xml:space="preserve"> </w:t>
      </w:r>
    </w:p>
    <w:p w14:paraId="29F85304" w14:textId="77777777" w:rsidR="006F1DEE" w:rsidRDefault="00FB1A56">
      <w:pPr>
        <w:spacing w:after="229"/>
      </w:pPr>
      <w:r>
        <w:t xml:space="preserve">Albert Kooijman is in Italië en wordt vervangen door </w:t>
      </w:r>
      <w:proofErr w:type="spellStart"/>
      <w:r>
        <w:t>Wilmar</w:t>
      </w:r>
      <w:proofErr w:type="spellEnd"/>
      <w:r>
        <w:t xml:space="preserve"> Groenendijk. </w:t>
      </w:r>
    </w:p>
    <w:p w14:paraId="36957B33" w14:textId="77777777" w:rsidR="006F1DEE" w:rsidRDefault="00FB1A56">
      <w:r>
        <w:lastRenderedPageBreak/>
        <w:t xml:space="preserve">De kascommissie, bestaande uit César Sierhuis en </w:t>
      </w:r>
      <w:proofErr w:type="spellStart"/>
      <w:r>
        <w:t>Wilmar</w:t>
      </w:r>
      <w:proofErr w:type="spellEnd"/>
      <w:r>
        <w:t xml:space="preserve"> Groenendijk, heeft de financiële administratie van het boekjaar 2022-2023 grondig onderzocht. Zij rapporteren aan de vergadering dat alle boeken en documentatie zorgvuldig en correct zijn bijgehouden. </w:t>
      </w:r>
    </w:p>
    <w:p w14:paraId="1FA41697" w14:textId="77777777" w:rsidR="006F1DEE" w:rsidRDefault="00FB1A56">
      <w:pPr>
        <w:spacing w:after="314"/>
      </w:pPr>
      <w:r>
        <w:t xml:space="preserve">Op basis van hun bevindingen adviseert de kascommissie de ledenvergadering om het bestuur décharge te verlenen voor het gevoerde financiële beleid in het afgelopen jaar. De aanwezige leden stemmen in met dit advies en verlenen het bestuur unaniem décharge. </w:t>
      </w:r>
    </w:p>
    <w:p w14:paraId="75036822" w14:textId="77777777" w:rsidR="006F1DEE" w:rsidRDefault="00FB1A56">
      <w:pPr>
        <w:pStyle w:val="Kop2"/>
        <w:tabs>
          <w:tab w:val="center" w:pos="2855"/>
        </w:tabs>
        <w:ind w:left="-15" w:firstLine="0"/>
      </w:pPr>
      <w:r>
        <w:rPr>
          <w:u w:val="none"/>
        </w:rPr>
        <w:t xml:space="preserve">6 </w:t>
      </w:r>
      <w:r>
        <w:rPr>
          <w:u w:val="none"/>
        </w:rPr>
        <w:tab/>
      </w:r>
      <w:r>
        <w:t>Benoeming nieuwe kascommissie boekjaar 2023-2024</w:t>
      </w:r>
      <w:r>
        <w:rPr>
          <w:u w:val="none"/>
        </w:rPr>
        <w:t xml:space="preserve"> </w:t>
      </w:r>
    </w:p>
    <w:p w14:paraId="1EBED2EB" w14:textId="631734AC" w:rsidR="006F1DEE" w:rsidRDefault="00FB1A56">
      <w:pPr>
        <w:spacing w:after="314"/>
      </w:pPr>
      <w:r>
        <w:t xml:space="preserve">Albert Kooijman treedt af als lid van de kascommissie. </w:t>
      </w:r>
      <w:proofErr w:type="spellStart"/>
      <w:r w:rsidR="00C657A1">
        <w:t>Wilmar</w:t>
      </w:r>
      <w:proofErr w:type="spellEnd"/>
      <w:r w:rsidR="00C657A1">
        <w:t xml:space="preserve"> Groenendijk</w:t>
      </w:r>
      <w:r>
        <w:t xml:space="preserve"> zet zijn rol voort en </w:t>
      </w:r>
      <w:r w:rsidR="00C657A1">
        <w:t>vormt samen met César Sierhuis de kascommissie.</w:t>
      </w:r>
      <w:r>
        <w:t xml:space="preserve"> De vergadering stemt unaniem in met deze samenstelling. </w:t>
      </w:r>
    </w:p>
    <w:p w14:paraId="19AE50DF" w14:textId="77777777" w:rsidR="006F1DEE" w:rsidRDefault="00FB1A56">
      <w:pPr>
        <w:spacing w:after="28" w:line="493" w:lineRule="auto"/>
        <w:ind w:right="1304"/>
      </w:pPr>
      <w:r>
        <w:t xml:space="preserve">7 </w:t>
      </w:r>
      <w:r>
        <w:tab/>
      </w:r>
      <w:r>
        <w:rPr>
          <w:u w:val="single" w:color="000000"/>
        </w:rPr>
        <w:t xml:space="preserve">Verslag trainingen en wedstrijden Jeugd en verslag jaarvergadering </w:t>
      </w:r>
      <w:proofErr w:type="spellStart"/>
      <w:r>
        <w:rPr>
          <w:u w:val="single" w:color="000000"/>
        </w:rPr>
        <w:t>EurILCA</w:t>
      </w:r>
      <w:proofErr w:type="spellEnd"/>
      <w:r>
        <w:t xml:space="preserve">  Marc de Haas, doet verslag over de trainingen en wedstrijden van de jeugd: </w:t>
      </w:r>
    </w:p>
    <w:p w14:paraId="4F614A23" w14:textId="77777777" w:rsidR="006F1DEE" w:rsidRDefault="00FB1A56">
      <w:pPr>
        <w:numPr>
          <w:ilvl w:val="0"/>
          <w:numId w:val="2"/>
        </w:numPr>
        <w:spacing w:after="49"/>
        <w:ind w:hanging="360"/>
      </w:pPr>
      <w:r>
        <w:t>Het NTT bestaat uit 20 zeilers, verdeeld over de volgende ILCA-</w:t>
      </w:r>
      <w:proofErr w:type="spellStart"/>
      <w:r>
        <w:t>klasses</w:t>
      </w:r>
      <w:proofErr w:type="spellEnd"/>
      <w:r>
        <w:t xml:space="preserve">: </w:t>
      </w:r>
    </w:p>
    <w:p w14:paraId="6265F35C" w14:textId="77777777" w:rsidR="006F1DEE" w:rsidRDefault="00FB1A56">
      <w:pPr>
        <w:tabs>
          <w:tab w:val="center" w:pos="780"/>
          <w:tab w:val="center" w:pos="1808"/>
        </w:tabs>
        <w:ind w:left="0" w:firstLine="0"/>
      </w:pPr>
      <w:r>
        <w:rPr>
          <w:rFonts w:ascii="Calibri" w:eastAsia="Calibri" w:hAnsi="Calibri" w:cs="Calibri"/>
          <w:sz w:val="22"/>
        </w:rPr>
        <w:tab/>
      </w:r>
      <w:r>
        <w:rPr>
          <w:rFonts w:ascii="Arial Unicode MS" w:eastAsia="Arial Unicode MS" w:hAnsi="Arial Unicode MS" w:cs="Arial Unicode MS"/>
        </w:rPr>
        <w:t>◦</w:t>
      </w:r>
      <w:r>
        <w:t xml:space="preserve"> </w:t>
      </w:r>
      <w:r>
        <w:tab/>
      </w:r>
      <w:r>
        <w:t xml:space="preserve">ILCA 4: 8 zeilers </w:t>
      </w:r>
    </w:p>
    <w:p w14:paraId="7C35F7AB" w14:textId="77777777" w:rsidR="006F1DEE" w:rsidRDefault="00FB1A56">
      <w:pPr>
        <w:tabs>
          <w:tab w:val="center" w:pos="780"/>
          <w:tab w:val="center" w:pos="1808"/>
        </w:tabs>
        <w:ind w:left="0" w:firstLine="0"/>
      </w:pPr>
      <w:r>
        <w:rPr>
          <w:rFonts w:ascii="Calibri" w:eastAsia="Calibri" w:hAnsi="Calibri" w:cs="Calibri"/>
          <w:sz w:val="22"/>
        </w:rPr>
        <w:tab/>
      </w:r>
      <w:r>
        <w:rPr>
          <w:rFonts w:ascii="Arial Unicode MS" w:eastAsia="Arial Unicode MS" w:hAnsi="Arial Unicode MS" w:cs="Arial Unicode MS"/>
        </w:rPr>
        <w:t>◦</w:t>
      </w:r>
      <w:r>
        <w:t xml:space="preserve"> </w:t>
      </w:r>
      <w:r>
        <w:tab/>
        <w:t xml:space="preserve">ILCA 6: 6 zeilers </w:t>
      </w:r>
    </w:p>
    <w:p w14:paraId="3D6B66DD" w14:textId="77777777" w:rsidR="006F1DEE" w:rsidRPr="00C657A1" w:rsidRDefault="00FB1A56">
      <w:pPr>
        <w:numPr>
          <w:ilvl w:val="0"/>
          <w:numId w:val="2"/>
        </w:numPr>
        <w:ind w:hanging="360"/>
        <w:rPr>
          <w:lang w:val="fr-CH"/>
        </w:rPr>
      </w:pPr>
      <w:r w:rsidRPr="00C657A1">
        <w:rPr>
          <w:lang w:val="fr-CH"/>
        </w:rPr>
        <w:t xml:space="preserve">Coach </w:t>
      </w:r>
      <w:proofErr w:type="spellStart"/>
      <w:r w:rsidRPr="00C657A1">
        <w:rPr>
          <w:lang w:val="fr-CH"/>
        </w:rPr>
        <w:t>Dewi</w:t>
      </w:r>
      <w:proofErr w:type="spellEnd"/>
      <w:r w:rsidRPr="00C657A1">
        <w:rPr>
          <w:lang w:val="fr-CH"/>
        </w:rPr>
        <w:t xml:space="preserve"> Couvert </w:t>
      </w:r>
      <w:proofErr w:type="spellStart"/>
      <w:r w:rsidRPr="00C657A1">
        <w:rPr>
          <w:lang w:val="fr-CH"/>
        </w:rPr>
        <w:t>traint</w:t>
      </w:r>
      <w:proofErr w:type="spellEnd"/>
      <w:r w:rsidRPr="00C657A1">
        <w:rPr>
          <w:lang w:val="fr-CH"/>
        </w:rPr>
        <w:t xml:space="preserve"> de ILCA 4 en ILCA 6 </w:t>
      </w:r>
    </w:p>
    <w:p w14:paraId="5C55FCFB" w14:textId="77777777" w:rsidR="006F1DEE" w:rsidRDefault="00FB1A56">
      <w:pPr>
        <w:numPr>
          <w:ilvl w:val="0"/>
          <w:numId w:val="2"/>
        </w:numPr>
        <w:ind w:hanging="360"/>
      </w:pPr>
      <w:r>
        <w:t xml:space="preserve">Nu geen ILCA 7 groep, De bedoeling is die wel weer op te richten. </w:t>
      </w:r>
    </w:p>
    <w:p w14:paraId="69D71B13" w14:textId="77777777" w:rsidR="006F1DEE" w:rsidRDefault="00FB1A56">
      <w:pPr>
        <w:numPr>
          <w:ilvl w:val="0"/>
          <w:numId w:val="2"/>
        </w:numPr>
        <w:spacing w:after="313"/>
        <w:ind w:hanging="360"/>
      </w:pPr>
      <w:r>
        <w:t>De NTT-</w:t>
      </w:r>
      <w:proofErr w:type="spellStart"/>
      <w:r>
        <w:t>clinics</w:t>
      </w:r>
      <w:proofErr w:type="spellEnd"/>
      <w:r>
        <w:t xml:space="preserve"> worden beter op elkaar afgestemd voor Optimist-, ILCA- en 29er-zeilers om de doorstroom te bevorderen. </w:t>
      </w:r>
    </w:p>
    <w:p w14:paraId="7C368556" w14:textId="77777777" w:rsidR="006F1DEE" w:rsidRDefault="00FB1A56">
      <w:pPr>
        <w:pStyle w:val="Kop2"/>
        <w:tabs>
          <w:tab w:val="center" w:pos="2733"/>
        </w:tabs>
        <w:ind w:left="-15" w:firstLine="0"/>
      </w:pPr>
      <w:r>
        <w:rPr>
          <w:u w:val="none"/>
        </w:rPr>
        <w:t xml:space="preserve">8 </w:t>
      </w:r>
      <w:r>
        <w:rPr>
          <w:u w:val="none"/>
        </w:rPr>
        <w:tab/>
      </w:r>
      <w:r>
        <w:t>Oproep bestuursleden en ondersteuning vrijwilligers</w:t>
      </w:r>
      <w:r>
        <w:rPr>
          <w:u w:val="none"/>
        </w:rPr>
        <w:t xml:space="preserve"> </w:t>
      </w:r>
    </w:p>
    <w:p w14:paraId="52A6217D" w14:textId="77777777" w:rsidR="006F1DEE" w:rsidRDefault="00FB1A56">
      <w:pPr>
        <w:spacing w:after="229"/>
      </w:pPr>
      <w:r>
        <w:t xml:space="preserve">Het bestuur doet een dringende oproep voor nieuwe bestuursleden en extra vrijwilligers.  </w:t>
      </w:r>
    </w:p>
    <w:p w14:paraId="4A5F8BCE" w14:textId="77777777" w:rsidR="006F1DEE" w:rsidRDefault="00FB1A56">
      <w:pPr>
        <w:spacing w:after="311"/>
      </w:pPr>
      <w:r>
        <w:t xml:space="preserve">Er is een blijvend tekort aan </w:t>
      </w:r>
      <w:proofErr w:type="spellStart"/>
      <w:r>
        <w:t>rescue</w:t>
      </w:r>
      <w:proofErr w:type="spellEnd"/>
      <w:r>
        <w:t xml:space="preserve"> vrijwilligers, wat de organisatie van evenementen bemoeilijkt. </w:t>
      </w:r>
    </w:p>
    <w:p w14:paraId="4E833E0B" w14:textId="77777777" w:rsidR="006F1DEE" w:rsidRDefault="00FB1A56">
      <w:pPr>
        <w:pStyle w:val="Kop2"/>
        <w:tabs>
          <w:tab w:val="center" w:pos="1182"/>
        </w:tabs>
        <w:ind w:left="-15" w:firstLine="0"/>
      </w:pPr>
      <w:r>
        <w:rPr>
          <w:u w:val="none"/>
        </w:rPr>
        <w:t xml:space="preserve">9 </w:t>
      </w:r>
      <w:r>
        <w:rPr>
          <w:u w:val="none"/>
        </w:rPr>
        <w:tab/>
      </w:r>
      <w:r>
        <w:t>Bestuur mutaties</w:t>
      </w:r>
      <w:r>
        <w:rPr>
          <w:u w:val="none"/>
        </w:rPr>
        <w:t xml:space="preserve"> </w:t>
      </w:r>
    </w:p>
    <w:p w14:paraId="1BF00E88" w14:textId="77777777" w:rsidR="006F1DEE" w:rsidRDefault="00FB1A56">
      <w:pPr>
        <w:spacing w:after="264"/>
      </w:pPr>
      <w:r>
        <w:t xml:space="preserve">De volgende </w:t>
      </w:r>
      <w:proofErr w:type="spellStart"/>
      <w:r>
        <w:t>bestuursmutaties</w:t>
      </w:r>
      <w:proofErr w:type="spellEnd"/>
      <w:r>
        <w:t xml:space="preserve"> zijn besproken: </w:t>
      </w:r>
    </w:p>
    <w:p w14:paraId="636A2569" w14:textId="77777777" w:rsidR="006F1DEE" w:rsidRDefault="00FB1A56">
      <w:pPr>
        <w:numPr>
          <w:ilvl w:val="0"/>
          <w:numId w:val="3"/>
        </w:numPr>
        <w:ind w:hanging="360"/>
      </w:pPr>
      <w:r>
        <w:t xml:space="preserve">Thom Touw, aftredend en herkiesbaar als voorzitter, is herkozen. </w:t>
      </w:r>
    </w:p>
    <w:p w14:paraId="7A2A1B36" w14:textId="77777777" w:rsidR="006F1DEE" w:rsidRDefault="00FB1A56">
      <w:pPr>
        <w:numPr>
          <w:ilvl w:val="0"/>
          <w:numId w:val="3"/>
        </w:numPr>
        <w:spacing w:after="192"/>
        <w:ind w:hanging="360"/>
      </w:pPr>
      <w:r>
        <w:t xml:space="preserve">Manfred </w:t>
      </w:r>
      <w:proofErr w:type="spellStart"/>
      <w:r>
        <w:t>Zielinski</w:t>
      </w:r>
      <w:proofErr w:type="spellEnd"/>
      <w:r>
        <w:t xml:space="preserve">, aftredend en herkiesbaar als secretaris, is eveneens herkozen. </w:t>
      </w:r>
    </w:p>
    <w:p w14:paraId="3C62E04D" w14:textId="77777777" w:rsidR="006F1DEE" w:rsidRDefault="00FB1A56">
      <w:pPr>
        <w:spacing w:after="311"/>
      </w:pPr>
      <w:r>
        <w:t xml:space="preserve">Beide leden accepteren hun herverkiezing en zetten hun functies voort. </w:t>
      </w:r>
    </w:p>
    <w:p w14:paraId="3843C337" w14:textId="77777777" w:rsidR="006F1DEE" w:rsidRDefault="00FB1A56">
      <w:pPr>
        <w:spacing w:after="224" w:line="259" w:lineRule="auto"/>
        <w:ind w:left="-5"/>
      </w:pPr>
      <w:r>
        <w:t xml:space="preserve">10 </w:t>
      </w:r>
      <w:r>
        <w:rPr>
          <w:u w:val="single" w:color="000000"/>
        </w:rPr>
        <w:t>Begroting 2023-2024 en plannen 2024</w:t>
      </w:r>
      <w:r>
        <w:t xml:space="preserve"> </w:t>
      </w:r>
    </w:p>
    <w:p w14:paraId="1AA4D546" w14:textId="77777777" w:rsidR="006F1DEE" w:rsidRDefault="00FB1A56">
      <w:pPr>
        <w:pStyle w:val="Kop1"/>
        <w:ind w:left="-5"/>
      </w:pPr>
      <w:r>
        <w:t xml:space="preserve">Contributie en tarieven </w:t>
      </w:r>
    </w:p>
    <w:p w14:paraId="40968C10" w14:textId="77777777" w:rsidR="006F1DEE" w:rsidRDefault="00FB1A56">
      <w:pPr>
        <w:numPr>
          <w:ilvl w:val="0"/>
          <w:numId w:val="4"/>
        </w:numPr>
        <w:ind w:hanging="360"/>
      </w:pPr>
      <w:r>
        <w:t xml:space="preserve">Het voorstel is om de contributie voor leden ongewijzigd te laten. </w:t>
      </w:r>
    </w:p>
    <w:p w14:paraId="6A880D0A" w14:textId="77777777" w:rsidR="006F1DEE" w:rsidRDefault="00FB1A56">
      <w:pPr>
        <w:numPr>
          <w:ilvl w:val="0"/>
          <w:numId w:val="4"/>
        </w:numPr>
        <w:spacing w:after="216"/>
        <w:ind w:hanging="360"/>
      </w:pPr>
      <w:r>
        <w:t xml:space="preserve">Voorgesteld wordt de huurprijs voor </w:t>
      </w:r>
      <w:proofErr w:type="spellStart"/>
      <w:r>
        <w:t>ribs</w:t>
      </w:r>
      <w:proofErr w:type="spellEnd"/>
      <w:r>
        <w:t xml:space="preserve"> te verhogen van €60,- naar €65,- per dag. </w:t>
      </w:r>
    </w:p>
    <w:p w14:paraId="00692090" w14:textId="77777777" w:rsidR="006F1DEE" w:rsidRDefault="00FB1A56">
      <w:pPr>
        <w:pStyle w:val="Kop1"/>
        <w:spacing w:after="239"/>
        <w:ind w:left="-5"/>
      </w:pPr>
      <w:r>
        <w:t xml:space="preserve">Investeringen en uitgaven </w:t>
      </w:r>
    </w:p>
    <w:p w14:paraId="5C12E550" w14:textId="77777777" w:rsidR="006F1DEE" w:rsidRDefault="00FB1A56">
      <w:pPr>
        <w:pStyle w:val="Kop2"/>
        <w:spacing w:after="254"/>
        <w:ind w:left="-5"/>
      </w:pPr>
      <w:r>
        <w:rPr>
          <w:i/>
          <w:color w:val="1E3763"/>
          <w:u w:val="none"/>
        </w:rPr>
        <w:t xml:space="preserve">Motoren </w:t>
      </w:r>
    </w:p>
    <w:p w14:paraId="5BF42653" w14:textId="77777777" w:rsidR="006F1DEE" w:rsidRDefault="00FB1A56">
      <w:pPr>
        <w:numPr>
          <w:ilvl w:val="0"/>
          <w:numId w:val="5"/>
        </w:numPr>
        <w:spacing w:after="26"/>
        <w:ind w:hanging="360"/>
      </w:pPr>
      <w:r>
        <w:t xml:space="preserve">Er wordt voorgesteld om €20.000,- extra te reserveren voor de vervanging en het onderhoud van motoren. Het plan is om komend jaar twee motoren te vervangen en twee een onderhoudsbeurt te laten geven en in 2025 opnieuw twee motoren te vervangen. </w:t>
      </w:r>
    </w:p>
    <w:p w14:paraId="406F1478" w14:textId="77777777" w:rsidR="006F1DEE" w:rsidRDefault="00FB1A56">
      <w:pPr>
        <w:numPr>
          <w:ilvl w:val="0"/>
          <w:numId w:val="5"/>
        </w:numPr>
        <w:spacing w:after="26"/>
        <w:ind w:hanging="360"/>
      </w:pPr>
      <w:r>
        <w:lastRenderedPageBreak/>
        <w:t xml:space="preserve">De nieuwe motoren worden Honda-motoren, omdat tweedehands motoren momenteel niet beschikbaar zijn. Honda is sponsor van het Watersportverbond, waardoor dezelfde gunstige voorwaarden gelden als voor het verbond. </w:t>
      </w:r>
    </w:p>
    <w:p w14:paraId="00712307" w14:textId="77777777" w:rsidR="006F1DEE" w:rsidRDefault="00FB1A56">
      <w:pPr>
        <w:numPr>
          <w:ilvl w:val="0"/>
          <w:numId w:val="5"/>
        </w:numPr>
        <w:ind w:hanging="360"/>
      </w:pPr>
      <w:r>
        <w:t xml:space="preserve">Opmerking: In het buitenland zijn Honda-dealers minder goed vertegenwoordigd dan </w:t>
      </w:r>
      <w:proofErr w:type="spellStart"/>
      <w:r>
        <w:t>Yamahadealers</w:t>
      </w:r>
      <w:proofErr w:type="spellEnd"/>
      <w:r>
        <w:t xml:space="preserve">, wat logistieke uitdagingen kan opleveren als de boten daar worden gebruikt. Reactie: </w:t>
      </w:r>
    </w:p>
    <w:p w14:paraId="0F597872" w14:textId="77777777" w:rsidR="006F1DEE" w:rsidRDefault="00FB1A56">
      <w:pPr>
        <w:spacing w:after="26"/>
        <w:ind w:left="730"/>
      </w:pPr>
      <w:r>
        <w:t xml:space="preserve">Honda-motoren staan echter bekend om hun betrouwbaarheid, en het succes valt of staat bij een goede service. </w:t>
      </w:r>
    </w:p>
    <w:p w14:paraId="766E6A07" w14:textId="77777777" w:rsidR="006F1DEE" w:rsidRDefault="00FB1A56">
      <w:pPr>
        <w:numPr>
          <w:ilvl w:val="0"/>
          <w:numId w:val="5"/>
        </w:numPr>
        <w:spacing w:after="196"/>
        <w:ind w:hanging="360"/>
      </w:pPr>
      <w:r>
        <w:t xml:space="preserve">Oude motoren worden ingeruild bij aanschaf van nieuwe. </w:t>
      </w:r>
    </w:p>
    <w:p w14:paraId="04E6983A" w14:textId="77777777" w:rsidR="006F1DEE" w:rsidRDefault="00FB1A56">
      <w:pPr>
        <w:pStyle w:val="Kop2"/>
        <w:spacing w:after="250"/>
        <w:ind w:left="-5"/>
      </w:pPr>
      <w:r>
        <w:rPr>
          <w:i/>
          <w:color w:val="1E3763"/>
          <w:u w:val="none"/>
        </w:rPr>
        <w:t xml:space="preserve">Trailers </w:t>
      </w:r>
    </w:p>
    <w:p w14:paraId="1D6AA6BD" w14:textId="77777777" w:rsidR="006F1DEE" w:rsidRDefault="00FB1A56">
      <w:pPr>
        <w:spacing w:after="251"/>
        <w:ind w:left="705" w:hanging="360"/>
      </w:pPr>
      <w:r>
        <w:rPr>
          <w:rFonts w:ascii="Segoe UI Symbol" w:eastAsia="Segoe UI Symbol" w:hAnsi="Segoe UI Symbol" w:cs="Segoe UI Symbol"/>
        </w:rPr>
        <w:t>•</w:t>
      </w:r>
      <w:r>
        <w:t xml:space="preserve"> Naast motoren is de aanschaf van één nieuwe wegtrailer gepland, om de vloot operationeel te houden. </w:t>
      </w:r>
    </w:p>
    <w:p w14:paraId="1F8B66F2" w14:textId="77777777" w:rsidR="006F1DEE" w:rsidRDefault="00FB1A56">
      <w:pPr>
        <w:pStyle w:val="Kop1"/>
        <w:ind w:left="-5"/>
      </w:pPr>
      <w:r>
        <w:t xml:space="preserve">Reservering en verhuurprijzen </w:t>
      </w:r>
    </w:p>
    <w:p w14:paraId="41F913ED" w14:textId="77777777" w:rsidR="006F1DEE" w:rsidRDefault="00FB1A56">
      <w:pPr>
        <w:numPr>
          <w:ilvl w:val="0"/>
          <w:numId w:val="6"/>
        </w:numPr>
        <w:ind w:hanging="360"/>
      </w:pPr>
      <w:r>
        <w:t xml:space="preserve">De vergadering stemt in met de voorgestelde extra reservering van €20.000,-. </w:t>
      </w:r>
    </w:p>
    <w:p w14:paraId="0B7E45EA" w14:textId="77777777" w:rsidR="006F1DEE" w:rsidRDefault="00FB1A56">
      <w:pPr>
        <w:numPr>
          <w:ilvl w:val="0"/>
          <w:numId w:val="6"/>
        </w:numPr>
        <w:spacing w:after="313"/>
        <w:ind w:hanging="360"/>
      </w:pPr>
      <w:r>
        <w:t xml:space="preserve">Voorgesteld wordt om de huurprijs van </w:t>
      </w:r>
      <w:proofErr w:type="spellStart"/>
      <w:r>
        <w:t>ribs</w:t>
      </w:r>
      <w:proofErr w:type="spellEnd"/>
      <w:r>
        <w:t xml:space="preserve"> verder te verhogen naar €70,- per dag om de hogere onderhoudskosten te dekken. </w:t>
      </w:r>
    </w:p>
    <w:p w14:paraId="064CDB2F" w14:textId="77777777" w:rsidR="006F1DEE" w:rsidRDefault="00FB1A56">
      <w:pPr>
        <w:spacing w:after="224" w:line="259" w:lineRule="auto"/>
        <w:ind w:left="-5"/>
      </w:pPr>
      <w:r>
        <w:t xml:space="preserve">11 </w:t>
      </w:r>
      <w:r>
        <w:rPr>
          <w:u w:val="single" w:color="000000"/>
        </w:rPr>
        <w:t>Rondvraag</w:t>
      </w:r>
      <w:r>
        <w:t xml:space="preserve"> </w:t>
      </w:r>
    </w:p>
    <w:p w14:paraId="4D813DE4" w14:textId="77777777" w:rsidR="006F1DEE" w:rsidRDefault="00FB1A56">
      <w:pPr>
        <w:pStyle w:val="Kop1"/>
        <w:spacing w:after="244"/>
        <w:ind w:left="-5"/>
      </w:pPr>
      <w:proofErr w:type="spellStart"/>
      <w:r>
        <w:t>Devoti</w:t>
      </w:r>
      <w:proofErr w:type="spellEnd"/>
      <w:r>
        <w:t xml:space="preserve">-aanbod </w:t>
      </w:r>
    </w:p>
    <w:p w14:paraId="723026EC" w14:textId="77777777" w:rsidR="006F1DEE" w:rsidRDefault="00FB1A56">
      <w:pPr>
        <w:spacing w:after="232"/>
      </w:pPr>
      <w:proofErr w:type="spellStart"/>
      <w:r>
        <w:t>Devoti</w:t>
      </w:r>
      <w:proofErr w:type="spellEnd"/>
      <w:r>
        <w:t xml:space="preserve"> </w:t>
      </w:r>
      <w:proofErr w:type="spellStart"/>
      <w:r>
        <w:t>Sailing</w:t>
      </w:r>
      <w:proofErr w:type="spellEnd"/>
      <w:r>
        <w:t xml:space="preserve"> bood aan ILCA-</w:t>
      </w:r>
      <w:r>
        <w:t xml:space="preserve">boten met korting te leveren, gericht op jeugdzeilers. </w:t>
      </w:r>
      <w:proofErr w:type="spellStart"/>
      <w:r>
        <w:t>EurILCA</w:t>
      </w:r>
      <w:proofErr w:type="spellEnd"/>
      <w:r>
        <w:t xml:space="preserve"> heeft dit aanbod neutraal beoordeeld en geen promotie afspraken gemaakt. </w:t>
      </w:r>
      <w:proofErr w:type="spellStart"/>
      <w:r>
        <w:t>Devoti</w:t>
      </w:r>
      <w:proofErr w:type="spellEnd"/>
      <w:r>
        <w:t xml:space="preserve"> is geen Olympische leverancier en wordt niet gezien als de beste keuze voor topzeilers, maar het aanbod is aantrekkelijk voor jeugdige zeilers. Andere bouwers hebben geen vergelijkbaar voorstel gedaan. </w:t>
      </w:r>
    </w:p>
    <w:p w14:paraId="3C52166F" w14:textId="77777777" w:rsidR="006F1DEE" w:rsidRDefault="00FB1A56">
      <w:pPr>
        <w:spacing w:after="264"/>
      </w:pPr>
      <w:r>
        <w:t xml:space="preserve">Toelichting door Remco </w:t>
      </w:r>
      <w:proofErr w:type="spellStart"/>
      <w:r>
        <w:t>Kenbeek</w:t>
      </w:r>
      <w:proofErr w:type="spellEnd"/>
      <w:r>
        <w:t xml:space="preserve"> (</w:t>
      </w:r>
      <w:proofErr w:type="spellStart"/>
      <w:r>
        <w:t>Sailcenter</w:t>
      </w:r>
      <w:proofErr w:type="spellEnd"/>
      <w:r>
        <w:t xml:space="preserve">): </w:t>
      </w:r>
    </w:p>
    <w:p w14:paraId="34336CFA" w14:textId="77777777" w:rsidR="006F1DEE" w:rsidRDefault="00FB1A56">
      <w:pPr>
        <w:numPr>
          <w:ilvl w:val="0"/>
          <w:numId w:val="7"/>
        </w:numPr>
        <w:ind w:hanging="360"/>
      </w:pPr>
      <w:r>
        <w:t xml:space="preserve">Een ILCA-boot kost </w:t>
      </w:r>
      <w:proofErr w:type="gramStart"/>
      <w:r>
        <w:t>circa</w:t>
      </w:r>
      <w:proofErr w:type="gramEnd"/>
      <w:r>
        <w:t xml:space="preserve"> €10.000,- met een marge van 20%. </w:t>
      </w:r>
    </w:p>
    <w:p w14:paraId="33E885B1" w14:textId="77777777" w:rsidR="006F1DEE" w:rsidRDefault="00FB1A56">
      <w:pPr>
        <w:numPr>
          <w:ilvl w:val="0"/>
          <w:numId w:val="7"/>
        </w:numPr>
        <w:ind w:hanging="360"/>
      </w:pPr>
      <w:r>
        <w:t xml:space="preserve">Via Polen zijn kortingen mogelijk, wat voordelig kan zijn voor aanschaf. </w:t>
      </w:r>
    </w:p>
    <w:p w14:paraId="7A5DAD17" w14:textId="77777777" w:rsidR="006F1DEE" w:rsidRDefault="00FB1A56">
      <w:pPr>
        <w:numPr>
          <w:ilvl w:val="0"/>
          <w:numId w:val="7"/>
        </w:numPr>
        <w:spacing w:after="231"/>
        <w:ind w:hanging="360"/>
      </w:pPr>
      <w:r>
        <w:t xml:space="preserve">Nieuwe boten van Ovington, Element 6 en Japanse bouwers bieden een hogere kwaliteit, vooral de Olympische serie. </w:t>
      </w:r>
    </w:p>
    <w:p w14:paraId="76C64ABB" w14:textId="77777777" w:rsidR="006F1DEE" w:rsidRDefault="00FB1A56">
      <w:pPr>
        <w:spacing w:after="249"/>
      </w:pPr>
      <w:r>
        <w:t xml:space="preserve">NED ILCA blijft neutraal en zal geen promotie afspraken maken, in lijn met de aanpak van </w:t>
      </w:r>
      <w:proofErr w:type="spellStart"/>
      <w:r>
        <w:t>EurILCA</w:t>
      </w:r>
      <w:proofErr w:type="spellEnd"/>
      <w:r>
        <w:t xml:space="preserve">. </w:t>
      </w:r>
    </w:p>
    <w:p w14:paraId="302DE00C" w14:textId="77777777" w:rsidR="006F1DEE" w:rsidRDefault="00FB1A56">
      <w:pPr>
        <w:pStyle w:val="Kop1"/>
        <w:ind w:left="-5"/>
      </w:pPr>
      <w:r>
        <w:t xml:space="preserve">DYR Jeugd NK ILCA 4 en 6 </w:t>
      </w:r>
    </w:p>
    <w:p w14:paraId="6AF8E66D" w14:textId="77777777" w:rsidR="006F1DEE" w:rsidRDefault="00FB1A56">
      <w:pPr>
        <w:numPr>
          <w:ilvl w:val="0"/>
          <w:numId w:val="8"/>
        </w:numPr>
        <w:spacing w:after="26"/>
        <w:ind w:hanging="360"/>
      </w:pPr>
      <w:r>
        <w:t xml:space="preserve">Het Jeugd NK ILCA 4 en 6 vindt plaats tijdens de DYR, maar overlapt sterk met het reguliere NK. </w:t>
      </w:r>
    </w:p>
    <w:p w14:paraId="69ACDB08" w14:textId="77777777" w:rsidR="006F1DEE" w:rsidRDefault="00FB1A56">
      <w:pPr>
        <w:numPr>
          <w:ilvl w:val="0"/>
          <w:numId w:val="8"/>
        </w:numPr>
        <w:ind w:hanging="360"/>
      </w:pPr>
      <w:r>
        <w:t xml:space="preserve">Het Watersportverbond acht deze situatie niet wenselijk. </w:t>
      </w:r>
    </w:p>
    <w:p w14:paraId="275BB047" w14:textId="77777777" w:rsidR="006F1DEE" w:rsidRDefault="00FB1A56">
      <w:pPr>
        <w:numPr>
          <w:ilvl w:val="0"/>
          <w:numId w:val="8"/>
        </w:numPr>
        <w:ind w:hanging="360"/>
      </w:pPr>
      <w:r>
        <w:t>Wens van het bestuur: een zelfstandig NK voor alle ILCA-</w:t>
      </w:r>
      <w:proofErr w:type="spellStart"/>
      <w:r>
        <w:t>klasses</w:t>
      </w:r>
      <w:proofErr w:type="spellEnd"/>
      <w:r>
        <w:t xml:space="preserve"> (4, 6, 7) </w:t>
      </w:r>
      <w:r>
        <w:rPr>
          <w:rFonts w:ascii="Segoe UI Symbol" w:eastAsia="Segoe UI Symbol" w:hAnsi="Segoe UI Symbol" w:cs="Segoe UI Symbol"/>
        </w:rPr>
        <w:t>•</w:t>
      </w:r>
      <w:r>
        <w:t xml:space="preserve"> </w:t>
      </w:r>
      <w:r>
        <w:tab/>
        <w:t xml:space="preserve">Toekomst van DYR onzeker. </w:t>
      </w:r>
    </w:p>
    <w:p w14:paraId="03865CA1" w14:textId="77777777" w:rsidR="006F1DEE" w:rsidRDefault="00FB1A56">
      <w:pPr>
        <w:numPr>
          <w:ilvl w:val="0"/>
          <w:numId w:val="8"/>
        </w:numPr>
        <w:ind w:hanging="360"/>
      </w:pPr>
      <w:r>
        <w:t xml:space="preserve">Logistieke problemen in Workum (o.a. huisjes). </w:t>
      </w:r>
    </w:p>
    <w:p w14:paraId="549C2EE1" w14:textId="77777777" w:rsidR="006F1DEE" w:rsidRDefault="00FB1A56">
      <w:pPr>
        <w:numPr>
          <w:ilvl w:val="0"/>
          <w:numId w:val="8"/>
        </w:numPr>
        <w:ind w:hanging="360"/>
      </w:pPr>
      <w:r>
        <w:t xml:space="preserve">In 2024 alleen Jeugd NK ILCA 4 bij de DYR </w:t>
      </w:r>
    </w:p>
    <w:p w14:paraId="06BF55E4" w14:textId="77777777" w:rsidR="006F1DEE" w:rsidRDefault="00FB1A56">
      <w:pPr>
        <w:numPr>
          <w:ilvl w:val="0"/>
          <w:numId w:val="8"/>
        </w:numPr>
        <w:ind w:hanging="360"/>
      </w:pPr>
      <w:r>
        <w:t xml:space="preserve">Vanaf 2025 geen Jeugd NK ILCA 4 en 6 tijdens de DYR </w:t>
      </w:r>
    </w:p>
    <w:p w14:paraId="754ED1BC" w14:textId="77777777" w:rsidR="006F1DEE" w:rsidRDefault="00FB1A56">
      <w:pPr>
        <w:numPr>
          <w:ilvl w:val="0"/>
          <w:numId w:val="8"/>
        </w:numPr>
        <w:ind w:hanging="360"/>
      </w:pPr>
      <w:r>
        <w:t xml:space="preserve">Onderzoek naar Europa Cup tijdens de DYR. </w:t>
      </w:r>
    </w:p>
    <w:p w14:paraId="6BD10531" w14:textId="77777777" w:rsidR="006F1DEE" w:rsidRDefault="00FB1A56">
      <w:pPr>
        <w:numPr>
          <w:ilvl w:val="0"/>
          <w:numId w:val="8"/>
        </w:numPr>
        <w:spacing w:after="196"/>
        <w:ind w:hanging="360"/>
      </w:pPr>
      <w:r>
        <w:t xml:space="preserve">Overleg met het Watersportverbond over opties eventueel met leeftijd scheiding </w:t>
      </w:r>
      <w:proofErr w:type="gramStart"/>
      <w:r>
        <w:t>( &lt;</w:t>
      </w:r>
      <w:proofErr w:type="gramEnd"/>
      <w:r>
        <w:t xml:space="preserve">16 jaar). </w:t>
      </w:r>
    </w:p>
    <w:p w14:paraId="4CC11838" w14:textId="77777777" w:rsidR="006F1DEE" w:rsidRDefault="00FB1A56">
      <w:pPr>
        <w:spacing w:after="251"/>
      </w:pPr>
      <w:r>
        <w:t xml:space="preserve">Het bestuur wil een eigen NK organiseren dat alle ILCA-zeilers recht doet en staat open voor suggesties. </w:t>
      </w:r>
    </w:p>
    <w:p w14:paraId="26CAFA15" w14:textId="77777777" w:rsidR="006F1DEE" w:rsidRDefault="00FB1A56">
      <w:pPr>
        <w:pStyle w:val="Kop1"/>
        <w:ind w:left="-5"/>
      </w:pPr>
      <w:r>
        <w:lastRenderedPageBreak/>
        <w:t xml:space="preserve">Masters </w:t>
      </w:r>
    </w:p>
    <w:p w14:paraId="53E8B405" w14:textId="77777777" w:rsidR="006F1DEE" w:rsidRDefault="00FB1A56">
      <w:pPr>
        <w:numPr>
          <w:ilvl w:val="0"/>
          <w:numId w:val="9"/>
        </w:numPr>
        <w:ind w:hanging="360"/>
      </w:pPr>
      <w:r>
        <w:t xml:space="preserve">De Masters gaat niet door in Medemblik vanwege een sterker bid van een Franse stad, ondersteund door een goede promotievideo. </w:t>
      </w:r>
    </w:p>
    <w:p w14:paraId="214F0D18" w14:textId="77777777" w:rsidR="006F1DEE" w:rsidRDefault="00FB1A56">
      <w:pPr>
        <w:numPr>
          <w:ilvl w:val="0"/>
          <w:numId w:val="9"/>
        </w:numPr>
        <w:ind w:hanging="360"/>
      </w:pPr>
      <w:r>
        <w:t xml:space="preserve">Verzoek </w:t>
      </w:r>
      <w:proofErr w:type="gramStart"/>
      <w:r>
        <w:t>om  opnieuw</w:t>
      </w:r>
      <w:proofErr w:type="gramEnd"/>
      <w:r>
        <w:t xml:space="preserve"> in te schrijven voor 2027 met een verbeterd bid. </w:t>
      </w:r>
    </w:p>
    <w:p w14:paraId="70B60D0F" w14:textId="77777777" w:rsidR="006F1DEE" w:rsidRDefault="00FB1A56">
      <w:pPr>
        <w:numPr>
          <w:ilvl w:val="0"/>
          <w:numId w:val="9"/>
        </w:numPr>
        <w:ind w:hanging="360"/>
      </w:pPr>
      <w:r>
        <w:t xml:space="preserve">Actie: Overleg met Medemblik over het maken van een promotievideo. </w:t>
      </w:r>
    </w:p>
    <w:p w14:paraId="131FF342" w14:textId="77777777" w:rsidR="006F1DEE" w:rsidRDefault="00FB1A56">
      <w:pPr>
        <w:pStyle w:val="Kop1"/>
        <w:ind w:left="-5"/>
      </w:pPr>
      <w:r>
        <w:t xml:space="preserve">PRO ILCA op de baan </w:t>
      </w:r>
    </w:p>
    <w:p w14:paraId="4BC3F9BA" w14:textId="77777777" w:rsidR="006F1DEE" w:rsidRDefault="00FB1A56">
      <w:pPr>
        <w:numPr>
          <w:ilvl w:val="0"/>
          <w:numId w:val="10"/>
        </w:numPr>
        <w:spacing w:after="25"/>
        <w:ind w:hanging="360"/>
      </w:pPr>
      <w:r>
        <w:t>Er zijn klachten van zeilers over de aanwezigheid van een ILCA PRO (</w:t>
      </w:r>
      <w:proofErr w:type="spellStart"/>
      <w:r>
        <w:t>Principal</w:t>
      </w:r>
      <w:proofErr w:type="spellEnd"/>
      <w:r>
        <w:t xml:space="preserve"> Race </w:t>
      </w:r>
      <w:proofErr w:type="spellStart"/>
      <w:r>
        <w:t>Officer</w:t>
      </w:r>
      <w:proofErr w:type="spellEnd"/>
      <w:r>
        <w:t xml:space="preserve">) op de baan. </w:t>
      </w:r>
    </w:p>
    <w:p w14:paraId="38502ABD" w14:textId="77777777" w:rsidR="006F1DEE" w:rsidRDefault="00FB1A56">
      <w:pPr>
        <w:numPr>
          <w:ilvl w:val="0"/>
          <w:numId w:val="10"/>
        </w:numPr>
        <w:spacing w:after="216"/>
        <w:ind w:hanging="360"/>
      </w:pPr>
      <w:r>
        <w:t xml:space="preserve">Dit brengt extra kosten met zich mee, wat tot discussie leidt. </w:t>
      </w:r>
    </w:p>
    <w:p w14:paraId="76846A26" w14:textId="77777777" w:rsidR="006F1DEE" w:rsidRDefault="00FB1A56">
      <w:pPr>
        <w:pStyle w:val="Kop1"/>
        <w:spacing w:after="239"/>
        <w:ind w:left="-5"/>
      </w:pPr>
      <w:r>
        <w:t xml:space="preserve">Mededelingen van Remco </w:t>
      </w:r>
      <w:proofErr w:type="spellStart"/>
      <w:r>
        <w:t>Kenbeek</w:t>
      </w:r>
      <w:proofErr w:type="spellEnd"/>
      <w:r>
        <w:t xml:space="preserve"> (</w:t>
      </w:r>
      <w:proofErr w:type="spellStart"/>
      <w:r>
        <w:t>Sailcenter</w:t>
      </w:r>
      <w:proofErr w:type="spellEnd"/>
      <w:r>
        <w:t xml:space="preserve">) </w:t>
      </w:r>
    </w:p>
    <w:p w14:paraId="50E93DAC" w14:textId="77777777" w:rsidR="006F1DEE" w:rsidRDefault="00FB1A56">
      <w:pPr>
        <w:pStyle w:val="Kop2"/>
        <w:spacing w:after="220"/>
        <w:ind w:left="-5"/>
      </w:pPr>
      <w:r>
        <w:rPr>
          <w:i/>
          <w:color w:val="1E3763"/>
          <w:u w:val="none"/>
        </w:rPr>
        <w:t xml:space="preserve">Vrachtwagen </w:t>
      </w:r>
      <w:proofErr w:type="gramStart"/>
      <w:r>
        <w:rPr>
          <w:i/>
          <w:color w:val="1E3763"/>
          <w:u w:val="none"/>
        </w:rPr>
        <w:t>naar  Masters</w:t>
      </w:r>
      <w:proofErr w:type="gramEnd"/>
      <w:r>
        <w:rPr>
          <w:i/>
          <w:color w:val="1E3763"/>
          <w:u w:val="none"/>
        </w:rPr>
        <w:t xml:space="preserve"> in </w:t>
      </w:r>
      <w:proofErr w:type="spellStart"/>
      <w:r>
        <w:rPr>
          <w:i/>
          <w:color w:val="1E3763"/>
          <w:u w:val="none"/>
        </w:rPr>
        <w:t>Vilamoura</w:t>
      </w:r>
      <w:proofErr w:type="spellEnd"/>
      <w:r>
        <w:rPr>
          <w:i/>
          <w:color w:val="1E3763"/>
          <w:u w:val="none"/>
        </w:rPr>
        <w:t xml:space="preserve"> </w:t>
      </w:r>
    </w:p>
    <w:p w14:paraId="1EEFD1B8" w14:textId="77777777" w:rsidR="006F1DEE" w:rsidRDefault="00FB1A56">
      <w:pPr>
        <w:spacing w:after="232"/>
      </w:pPr>
      <w:r>
        <w:t xml:space="preserve">Er gaat een vrachtwagen naar 2024 ILCA MASTER EUROPEAN CHAMPIONSHIPS in </w:t>
      </w:r>
      <w:proofErr w:type="spellStart"/>
      <w:r>
        <w:t>Villamoura</w:t>
      </w:r>
      <w:proofErr w:type="spellEnd"/>
      <w:r>
        <w:t xml:space="preserve"> </w:t>
      </w:r>
      <w:proofErr w:type="spellStart"/>
      <w:r>
        <w:t>portugal</w:t>
      </w:r>
      <w:proofErr w:type="spellEnd"/>
      <w:r>
        <w:t xml:space="preserve">. </w:t>
      </w:r>
    </w:p>
    <w:p w14:paraId="714D3856" w14:textId="77777777" w:rsidR="006F1DEE" w:rsidRDefault="00FB1A56">
      <w:pPr>
        <w:pStyle w:val="Kop2"/>
        <w:spacing w:after="220"/>
        <w:ind w:left="-5"/>
      </w:pPr>
      <w:r>
        <w:rPr>
          <w:i/>
          <w:color w:val="1E3763"/>
          <w:u w:val="none"/>
        </w:rPr>
        <w:t xml:space="preserve">Kosten </w:t>
      </w:r>
      <w:proofErr w:type="gramStart"/>
      <w:r>
        <w:rPr>
          <w:i/>
          <w:color w:val="1E3763"/>
          <w:u w:val="none"/>
        </w:rPr>
        <w:t>ILCA zeilboten</w:t>
      </w:r>
      <w:proofErr w:type="gramEnd"/>
      <w:r>
        <w:rPr>
          <w:i/>
          <w:color w:val="1E3763"/>
          <w:u w:val="none"/>
        </w:rPr>
        <w:t xml:space="preserve"> </w:t>
      </w:r>
    </w:p>
    <w:p w14:paraId="3A7739CC" w14:textId="77777777" w:rsidR="006F1DEE" w:rsidRDefault="00FB1A56">
      <w:pPr>
        <w:spacing w:after="259"/>
      </w:pPr>
      <w:proofErr w:type="gramStart"/>
      <w:r>
        <w:t>ILCA zeilboten</w:t>
      </w:r>
      <w:proofErr w:type="gramEnd"/>
      <w:r>
        <w:t xml:space="preserve"> worden als te duur ervaren. Prijzen met 20% verlaagd. </w:t>
      </w:r>
    </w:p>
    <w:p w14:paraId="0AF11902" w14:textId="77777777" w:rsidR="006F1DEE" w:rsidRDefault="00FB1A56">
      <w:pPr>
        <w:numPr>
          <w:ilvl w:val="0"/>
          <w:numId w:val="11"/>
        </w:numPr>
        <w:spacing w:after="26"/>
        <w:ind w:hanging="360"/>
      </w:pPr>
      <w:r>
        <w:t xml:space="preserve">Onderdeelprijzen (masten, zwaarden, roeren, zeilen) kunnen nu rechtstreeks bij de fabrikant worden gekocht, wat kostenbesparend werkt. </w:t>
      </w:r>
    </w:p>
    <w:p w14:paraId="5E5929A8" w14:textId="77777777" w:rsidR="006F1DEE" w:rsidRDefault="00FB1A56">
      <w:pPr>
        <w:numPr>
          <w:ilvl w:val="0"/>
          <w:numId w:val="11"/>
        </w:numPr>
        <w:spacing w:after="313"/>
        <w:ind w:hanging="360"/>
      </w:pPr>
      <w:r>
        <w:t xml:space="preserve">Achter de schermen is hier hard aan gewerkt, waardoor er toch stappen zijn gezet om de prijzen te verlagen. </w:t>
      </w:r>
    </w:p>
    <w:p w14:paraId="1D9FFA42" w14:textId="77777777" w:rsidR="006F1DEE" w:rsidRDefault="00FB1A56">
      <w:pPr>
        <w:pStyle w:val="Kop3"/>
        <w:ind w:left="-5"/>
      </w:pPr>
      <w:r>
        <w:rPr>
          <w:u w:val="none"/>
        </w:rPr>
        <w:t xml:space="preserve">12 </w:t>
      </w:r>
      <w:r>
        <w:t>Sluiting</w:t>
      </w:r>
      <w:r>
        <w:rPr>
          <w:u w:val="none"/>
        </w:rPr>
        <w:t xml:space="preserve"> </w:t>
      </w:r>
    </w:p>
    <w:p w14:paraId="1D5082DB" w14:textId="77777777" w:rsidR="006F1DEE" w:rsidRDefault="00FB1A56">
      <w:r>
        <w:t xml:space="preserve">De voorzitter spreekt een woord van dank uit aan Marjorie Bos en Manfred </w:t>
      </w:r>
      <w:proofErr w:type="spellStart"/>
      <w:r>
        <w:t>Zielinski</w:t>
      </w:r>
      <w:proofErr w:type="spellEnd"/>
      <w:r>
        <w:t xml:space="preserve"> voor hun inzet en bijdragen. Ook bedankt hij alle aanwezige leden voor hun aanwezigheid en de constructieve bijdragen aan de discussies tijdens de vergadering. Vervolgens sluit hij de vergad</w:t>
      </w:r>
      <w:r>
        <w:rPr>
          <w:sz w:val="24"/>
        </w:rPr>
        <w:t xml:space="preserve">ering. </w:t>
      </w:r>
    </w:p>
    <w:sectPr w:rsidR="006F1DEE">
      <w:pgSz w:w="11906" w:h="16838"/>
      <w:pgMar w:top="1430" w:right="1417" w:bottom="1819" w:left="14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4634"/>
    <w:multiLevelType w:val="hybridMultilevel"/>
    <w:tmpl w:val="13B6AED6"/>
    <w:lvl w:ilvl="0" w:tplc="E55C86D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5CB6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CE6F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B2833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922B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4080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04DB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9646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30207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3A4BE8"/>
    <w:multiLevelType w:val="hybridMultilevel"/>
    <w:tmpl w:val="B288BE3A"/>
    <w:lvl w:ilvl="0" w:tplc="67360B7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24BC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D6A17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B449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10B1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848D6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DC49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6E58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302F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25376F"/>
    <w:multiLevelType w:val="hybridMultilevel"/>
    <w:tmpl w:val="C0C6E90E"/>
    <w:lvl w:ilvl="0" w:tplc="8590770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0A0F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DCCF9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C614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1878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82FB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E0B6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D6F0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D0DA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5A1790"/>
    <w:multiLevelType w:val="hybridMultilevel"/>
    <w:tmpl w:val="2690BB60"/>
    <w:lvl w:ilvl="0" w:tplc="C1D216C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9829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08DA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A63B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A25F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C2BB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F26B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38B6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0A41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240830"/>
    <w:multiLevelType w:val="hybridMultilevel"/>
    <w:tmpl w:val="8A6E2F8C"/>
    <w:lvl w:ilvl="0" w:tplc="717283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AA81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8A4D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4EDE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0C7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B8F8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E44F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7611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9487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D76682"/>
    <w:multiLevelType w:val="hybridMultilevel"/>
    <w:tmpl w:val="AE6877BA"/>
    <w:lvl w:ilvl="0" w:tplc="A9BAE00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BEB3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6C65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F2F4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C484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4CD4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565B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8ED1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7A85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E5706DF"/>
    <w:multiLevelType w:val="hybridMultilevel"/>
    <w:tmpl w:val="814CD706"/>
    <w:lvl w:ilvl="0" w:tplc="B6F43E8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C451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5CA4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546C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82C94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D29C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40C7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6A1C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38BF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833D6F"/>
    <w:multiLevelType w:val="hybridMultilevel"/>
    <w:tmpl w:val="2230E582"/>
    <w:lvl w:ilvl="0" w:tplc="64463DC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56FE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6221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BAB4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0283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401E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20ED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309C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521E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63F6F7F"/>
    <w:multiLevelType w:val="hybridMultilevel"/>
    <w:tmpl w:val="3C2A99EA"/>
    <w:lvl w:ilvl="0" w:tplc="2CB8134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2E58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320A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0643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8A4EA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2024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902B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A91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52E0C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864FFD"/>
    <w:multiLevelType w:val="hybridMultilevel"/>
    <w:tmpl w:val="ABCA14C8"/>
    <w:lvl w:ilvl="0" w:tplc="C40A442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A0B3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B25F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F228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2260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D61D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9AC5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70FB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C835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D6315C3"/>
    <w:multiLevelType w:val="hybridMultilevel"/>
    <w:tmpl w:val="1E66AE7A"/>
    <w:lvl w:ilvl="0" w:tplc="0B7E421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786C5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DE2B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0470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5C2D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C8F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6A32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6ADE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3031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33157715">
    <w:abstractNumId w:val="0"/>
  </w:num>
  <w:num w:numId="2" w16cid:durableId="680400713">
    <w:abstractNumId w:val="4"/>
  </w:num>
  <w:num w:numId="3" w16cid:durableId="1029139655">
    <w:abstractNumId w:val="3"/>
  </w:num>
  <w:num w:numId="4" w16cid:durableId="1823809808">
    <w:abstractNumId w:val="9"/>
  </w:num>
  <w:num w:numId="5" w16cid:durableId="1004472728">
    <w:abstractNumId w:val="8"/>
  </w:num>
  <w:num w:numId="6" w16cid:durableId="1601837589">
    <w:abstractNumId w:val="6"/>
  </w:num>
  <w:num w:numId="7" w16cid:durableId="979916903">
    <w:abstractNumId w:val="2"/>
  </w:num>
  <w:num w:numId="8" w16cid:durableId="421144003">
    <w:abstractNumId w:val="1"/>
  </w:num>
  <w:num w:numId="9" w16cid:durableId="104273944">
    <w:abstractNumId w:val="10"/>
  </w:num>
  <w:num w:numId="10" w16cid:durableId="145321621">
    <w:abstractNumId w:val="5"/>
  </w:num>
  <w:num w:numId="11" w16cid:durableId="427779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EE"/>
    <w:rsid w:val="006F1DEE"/>
    <w:rsid w:val="00C657A1"/>
    <w:rsid w:val="00C84924"/>
    <w:rsid w:val="00FB1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CC1F9A"/>
  <w15:docId w15:val="{FC444BFD-B168-5F4F-B58C-58D74B64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8" w:lineRule="auto"/>
      <w:ind w:left="10"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274" w:line="259" w:lineRule="auto"/>
      <w:ind w:left="10" w:hanging="10"/>
      <w:outlineLvl w:val="0"/>
    </w:pPr>
    <w:rPr>
      <w:rFonts w:ascii="Arial" w:eastAsia="Arial" w:hAnsi="Arial" w:cs="Arial"/>
      <w:b/>
      <w:color w:val="000000"/>
      <w:sz w:val="20"/>
    </w:rPr>
  </w:style>
  <w:style w:type="paragraph" w:styleId="Kop2">
    <w:name w:val="heading 2"/>
    <w:next w:val="Standaard"/>
    <w:link w:val="Kop2Char"/>
    <w:uiPriority w:val="9"/>
    <w:unhideWhenUsed/>
    <w:qFormat/>
    <w:pPr>
      <w:keepNext/>
      <w:keepLines/>
      <w:spacing w:after="224" w:line="259" w:lineRule="auto"/>
      <w:ind w:left="10" w:hanging="10"/>
      <w:outlineLvl w:val="1"/>
    </w:pPr>
    <w:rPr>
      <w:rFonts w:ascii="Arial" w:eastAsia="Arial" w:hAnsi="Arial" w:cs="Arial"/>
      <w:color w:val="000000"/>
      <w:sz w:val="20"/>
      <w:u w:val="single" w:color="000000"/>
    </w:rPr>
  </w:style>
  <w:style w:type="paragraph" w:styleId="Kop3">
    <w:name w:val="heading 3"/>
    <w:next w:val="Standaard"/>
    <w:link w:val="Kop3Char"/>
    <w:uiPriority w:val="9"/>
    <w:unhideWhenUsed/>
    <w:qFormat/>
    <w:pPr>
      <w:keepNext/>
      <w:keepLines/>
      <w:spacing w:after="224" w:line="259" w:lineRule="auto"/>
      <w:ind w:left="10" w:hanging="10"/>
      <w:outlineLvl w:val="2"/>
    </w:pPr>
    <w:rPr>
      <w:rFonts w:ascii="Arial" w:eastAsia="Arial" w:hAnsi="Arial" w:cs="Arial"/>
      <w:color w:val="000000"/>
      <w:sz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0"/>
    </w:rPr>
  </w:style>
  <w:style w:type="character" w:customStyle="1" w:styleId="Kop2Char">
    <w:name w:val="Kop 2 Char"/>
    <w:link w:val="Kop2"/>
    <w:rPr>
      <w:rFonts w:ascii="Arial" w:eastAsia="Arial" w:hAnsi="Arial" w:cs="Arial"/>
      <w:color w:val="000000"/>
      <w:sz w:val="20"/>
      <w:u w:val="single" w:color="000000"/>
    </w:rPr>
  </w:style>
  <w:style w:type="character" w:customStyle="1" w:styleId="Kop3Char">
    <w:name w:val="Kop 3 Char"/>
    <w:link w:val="Kop3"/>
    <w:rPr>
      <w:rFonts w:ascii="Arial" w:eastAsia="Arial" w:hAnsi="Arial" w:cs="Arial"/>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6666</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ALV 2022-2023 !</dc:title>
  <dc:subject/>
  <dc:creator>Marjorie Bos</dc:creator>
  <cp:keywords/>
  <cp:lastModifiedBy>Paul Bos</cp:lastModifiedBy>
  <cp:revision>2</cp:revision>
  <cp:lastPrinted>2025-02-04T10:23:00Z</cp:lastPrinted>
  <dcterms:created xsi:type="dcterms:W3CDTF">2025-02-04T10:30:00Z</dcterms:created>
  <dcterms:modified xsi:type="dcterms:W3CDTF">2025-02-04T10:30:00Z</dcterms:modified>
</cp:coreProperties>
</file>